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4996">
      <w:pPr>
        <w:pStyle w:val="9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ANEXO VIII</w:t>
      </w:r>
    </w:p>
    <w:p w14:paraId="24825517">
      <w:pPr>
        <w:pStyle w:val="11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14:paraId="5FDCCD59">
      <w:pPr>
        <w:pStyle w:val="11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(Para agentes culturais que optarem pela inscrição presencial. Esta Ficha de Identificação deve ser colada ao envelope lacrado com a documentação de inscrição)</w:t>
      </w:r>
    </w:p>
    <w:p w14:paraId="27ED29F9">
      <w:pPr>
        <w:pStyle w:val="11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D6B8E93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Nome do Proponente:</w:t>
      </w:r>
    </w:p>
    <w:p w14:paraId="4F4C30E3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2D8E8C24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Nome do Projeto: </w:t>
      </w:r>
    </w:p>
    <w:p w14:paraId="27A9ADA9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0EC3A297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3. Forma de Inscrição:</w:t>
      </w:r>
    </w:p>
    <w:p w14:paraId="268D14DE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701" w:bottom="1417" w:left="1701" w:header="268" w:footer="708" w:gutter="0"/>
          <w:cols w:space="708" w:num="1"/>
          <w:docGrid w:linePitch="360" w:charSpace="0"/>
        </w:sectPr>
      </w:pPr>
    </w:p>
    <w:p w14:paraId="78933CDF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 ) Pessoa Física</w:t>
      </w:r>
    </w:p>
    <w:p w14:paraId="6C24489F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 ) Pessoa Jurídica</w:t>
      </w:r>
    </w:p>
    <w:p w14:paraId="2B4FDFC6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  <w:sectPr>
          <w:type w:val="continuous"/>
          <w:pgSz w:w="11906" w:h="16838"/>
          <w:pgMar w:top="1417" w:right="1701" w:bottom="1417" w:left="1701" w:header="708" w:footer="708" w:gutter="0"/>
          <w:cols w:space="708" w:num="2"/>
          <w:docGrid w:linePitch="360" w:charSpace="0"/>
        </w:sectPr>
      </w:pPr>
    </w:p>
    <w:p w14:paraId="643F8C9E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5B724E05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4. Categoria da inscrição:</w:t>
      </w:r>
    </w:p>
    <w:p w14:paraId="2B8356F7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(  ) </w:t>
      </w:r>
      <w:r>
        <w:rPr>
          <w:rFonts w:ascii="Calibri" w:hAnsi="Calibri" w:cs="Calibri"/>
          <w:b/>
          <w:bCs/>
          <w:color w:val="000000"/>
        </w:rPr>
        <w:t>Inciso I</w:t>
      </w:r>
      <w:r>
        <w:rPr>
          <w:rFonts w:ascii="Calibri" w:hAnsi="Calibri" w:cs="Calibri"/>
          <w:color w:val="000000"/>
        </w:rPr>
        <w:t> | LPG - Apoio a produção de obra audiovisual de vídeos curtos para plataformas digitais;</w:t>
      </w:r>
    </w:p>
    <w:p w14:paraId="3EE410AD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   ) </w:t>
      </w:r>
      <w:r>
        <w:rPr>
          <w:rFonts w:ascii="Calibri" w:hAnsi="Calibri" w:cs="Calibri"/>
          <w:b/>
          <w:bCs/>
          <w:color w:val="000000"/>
        </w:rPr>
        <w:t>Inciso II</w:t>
      </w:r>
      <w:r>
        <w:rPr>
          <w:rFonts w:ascii="Calibri" w:hAnsi="Calibri" w:cs="Calibri"/>
          <w:color w:val="000000"/>
        </w:rPr>
        <w:t> | Apoio à realização de ação de Cinema Itinerante e Cinema de Rua;</w:t>
      </w:r>
    </w:p>
    <w:p w14:paraId="0FDF01CE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95797E2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5. Dados para Contato :</w:t>
      </w:r>
    </w:p>
    <w:p w14:paraId="61EECF0F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Telefone: _______________</w:t>
      </w:r>
    </w:p>
    <w:p w14:paraId="56C47872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 ______________________________________________________</w:t>
      </w:r>
    </w:p>
    <w:p w14:paraId="6E979C8C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1ACAEC8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0DA16DD1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53D8F6E4"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45A8590B"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sectPr>
      <w:type w:val="continuous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D71F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314E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267BC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53F1"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DRAW.Graphic.12" ShapeID="_x0000_s2049" DrawAspect="Content" ObjectID="_1468075725" r:id="rId1">
          <o:LockedField>false</o:LockedField>
        </o:OLEObject>
      </w:pict>
    </w:r>
    <w:r>
      <w:rPr>
        <w:b/>
      </w:rPr>
      <w:t>Estado de Goiás</w:t>
    </w:r>
  </w:p>
  <w:p w14:paraId="758179BD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9C846AA"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2273300</wp:posOffset>
          </wp:positionH>
          <wp:positionV relativeFrom="page">
            <wp:posOffset>667385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ADM 2021/2024</w:t>
    </w:r>
  </w:p>
  <w:p w14:paraId="741E604E">
    <w:pPr>
      <w:spacing w:after="0" w:line="240" w:lineRule="auto"/>
      <w:jc w:val="center"/>
      <w:rPr>
        <w:b/>
      </w:rPr>
    </w:pPr>
  </w:p>
  <w:p w14:paraId="7181FDA2">
    <w:pPr>
      <w:pStyle w:val="6"/>
      <w:jc w:val="center"/>
    </w:pPr>
  </w:p>
  <w:p w14:paraId="1A71AEBC">
    <w:pPr>
      <w:pStyle w:val="6"/>
    </w:pPr>
  </w:p>
  <w:p w14:paraId="561DCFFF">
    <w:pPr>
      <w:pStyle w:val="6"/>
      <w:jc w:val="center"/>
    </w:pPr>
  </w:p>
  <w:p w14:paraId="6519A702">
    <w:pPr>
      <w:pStyle w:val="6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537D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C781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060978"/>
    <w:rsid w:val="000A6057"/>
    <w:rsid w:val="000B042E"/>
    <w:rsid w:val="002368CB"/>
    <w:rsid w:val="00240373"/>
    <w:rsid w:val="003068F0"/>
    <w:rsid w:val="0038703C"/>
    <w:rsid w:val="003B2D1E"/>
    <w:rsid w:val="003B6A3C"/>
    <w:rsid w:val="003D40FD"/>
    <w:rsid w:val="003E77C0"/>
    <w:rsid w:val="00546CE6"/>
    <w:rsid w:val="005E3EDC"/>
    <w:rsid w:val="0060317B"/>
    <w:rsid w:val="00603369"/>
    <w:rsid w:val="00650D10"/>
    <w:rsid w:val="006A5820"/>
    <w:rsid w:val="009B0063"/>
    <w:rsid w:val="00AF0441"/>
    <w:rsid w:val="00CF5C34"/>
    <w:rsid w:val="00D05A57"/>
    <w:rsid w:val="00D127CE"/>
    <w:rsid w:val="00D26AB6"/>
    <w:rsid w:val="00D27BF7"/>
    <w:rsid w:val="00D67639"/>
    <w:rsid w:val="00D82C89"/>
    <w:rsid w:val="00DC5418"/>
    <w:rsid w:val="00EF1B44"/>
    <w:rsid w:val="00F0384A"/>
    <w:rsid w:val="72CD0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6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2">
    <w:name w:val="Cabeçalho Char"/>
    <w:basedOn w:val="2"/>
    <w:link w:val="6"/>
    <w:uiPriority w:val="99"/>
  </w:style>
  <w:style w:type="character" w:customStyle="1" w:styleId="13">
    <w:name w:val="Rodapé Char"/>
    <w:basedOn w:val="2"/>
    <w:link w:val="7"/>
    <w:semiHidden/>
    <w:uiPriority w:val="99"/>
  </w:style>
  <w:style w:type="character" w:customStyle="1" w:styleId="14">
    <w:name w:val="Texto de balão Char"/>
    <w:basedOn w:val="2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105</Words>
  <Characters>571</Characters>
  <Lines>4</Lines>
  <Paragraphs>1</Paragraphs>
  <TotalTime>0</TotalTime>
  <ScaleCrop>false</ScaleCrop>
  <LinksUpToDate>false</LinksUpToDate>
  <CharactersWithSpaces>675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cp:lastModifiedBy>Vanessa Stefane</cp:lastModifiedBy>
  <dcterms:modified xsi:type="dcterms:W3CDTF">2024-08-19T20:16:05Z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09E88C7CAC804D1296F7D81CBFE94FE4_12</vt:lpwstr>
  </property>
</Properties>
</file>